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3B" w:rsidRDefault="0004213B" w:rsidP="0004213B">
      <w:r>
        <w:t>REPUBLIKA HRVATSKA</w:t>
      </w:r>
    </w:p>
    <w:p w:rsidR="0004213B" w:rsidRDefault="0004213B" w:rsidP="0004213B">
      <w:r>
        <w:t>SISAČKO-MOSLAVAČKA ŽUPANIJA</w:t>
      </w:r>
    </w:p>
    <w:p w:rsidR="0004213B" w:rsidRDefault="0004213B" w:rsidP="0004213B">
      <w:r>
        <w:t>OSNOVNA ŠKOLA JABUKOVAC</w:t>
      </w:r>
    </w:p>
    <w:p w:rsidR="0004213B" w:rsidRDefault="0004213B" w:rsidP="0004213B">
      <w:r>
        <w:t>JABUKOVAC 34</w:t>
      </w:r>
    </w:p>
    <w:p w:rsidR="00C8080E" w:rsidRDefault="0004213B" w:rsidP="0004213B">
      <w:r>
        <w:t>44250 PETRINJA</w:t>
      </w:r>
    </w:p>
    <w:p w:rsidR="0004213B" w:rsidRDefault="0004213B" w:rsidP="0004213B"/>
    <w:p w:rsidR="0004213B" w:rsidRPr="0004213B" w:rsidRDefault="0004213B" w:rsidP="0004213B">
      <w:pPr>
        <w:jc w:val="center"/>
        <w:rPr>
          <w:sz w:val="28"/>
        </w:rPr>
      </w:pPr>
    </w:p>
    <w:p w:rsidR="0004213B" w:rsidRDefault="0004213B" w:rsidP="0004213B">
      <w:pPr>
        <w:jc w:val="center"/>
        <w:rPr>
          <w:sz w:val="28"/>
        </w:rPr>
      </w:pPr>
    </w:p>
    <w:p w:rsidR="0004213B" w:rsidRDefault="0004213B" w:rsidP="0004213B">
      <w:pPr>
        <w:jc w:val="center"/>
        <w:rPr>
          <w:sz w:val="28"/>
        </w:rPr>
      </w:pPr>
    </w:p>
    <w:p w:rsidR="0004213B" w:rsidRDefault="0004213B" w:rsidP="0004213B">
      <w:pPr>
        <w:jc w:val="center"/>
        <w:rPr>
          <w:b/>
          <w:sz w:val="28"/>
        </w:rPr>
      </w:pPr>
      <w:r w:rsidRPr="00F740E9">
        <w:rPr>
          <w:b/>
          <w:sz w:val="28"/>
        </w:rPr>
        <w:t>OBAVIJEST</w:t>
      </w:r>
    </w:p>
    <w:p w:rsidR="00F740E9" w:rsidRPr="00F740E9" w:rsidRDefault="00F740E9" w:rsidP="0004213B">
      <w:pPr>
        <w:jc w:val="center"/>
        <w:rPr>
          <w:b/>
          <w:sz w:val="28"/>
        </w:rPr>
      </w:pPr>
    </w:p>
    <w:p w:rsidR="0004213B" w:rsidRDefault="0004213B" w:rsidP="0004213B">
      <w:pPr>
        <w:jc w:val="center"/>
        <w:rPr>
          <w:sz w:val="28"/>
        </w:rPr>
      </w:pPr>
      <w:r>
        <w:rPr>
          <w:sz w:val="28"/>
        </w:rPr>
        <w:t xml:space="preserve">o financiranju troškova prehrane u školskoj kuhinji za učenike škole u školskoj godini 2018./19. </w:t>
      </w:r>
    </w:p>
    <w:p w:rsidR="0004213B" w:rsidRPr="0004213B" w:rsidRDefault="0004213B" w:rsidP="0004213B">
      <w:pPr>
        <w:rPr>
          <w:sz w:val="28"/>
        </w:rPr>
      </w:pPr>
    </w:p>
    <w:p w:rsidR="0004213B" w:rsidRPr="0004213B" w:rsidRDefault="0004213B" w:rsidP="0004213B">
      <w:pPr>
        <w:rPr>
          <w:sz w:val="28"/>
        </w:rPr>
      </w:pPr>
    </w:p>
    <w:p w:rsidR="0004213B" w:rsidRDefault="0004213B" w:rsidP="0004213B">
      <w:pPr>
        <w:rPr>
          <w:sz w:val="28"/>
        </w:rPr>
      </w:pPr>
    </w:p>
    <w:p w:rsidR="0004213B" w:rsidRDefault="0004213B" w:rsidP="0004213B">
      <w:pPr>
        <w:spacing w:line="360" w:lineRule="auto"/>
        <w:jc w:val="both"/>
      </w:pPr>
    </w:p>
    <w:p w:rsidR="0004213B" w:rsidRDefault="0004213B" w:rsidP="0004213B">
      <w:pPr>
        <w:spacing w:line="360" w:lineRule="auto"/>
        <w:jc w:val="both"/>
      </w:pPr>
    </w:p>
    <w:p w:rsidR="0004213B" w:rsidRPr="0004213B" w:rsidRDefault="0004213B" w:rsidP="0004213B">
      <w:pPr>
        <w:spacing w:line="360" w:lineRule="auto"/>
        <w:jc w:val="both"/>
      </w:pPr>
      <w:r>
        <w:t xml:space="preserve">Osnovna škola Jabukovac uključena je sa </w:t>
      </w:r>
      <w:r w:rsidRPr="0004213B">
        <w:rPr>
          <w:b/>
        </w:rPr>
        <w:t>39</w:t>
      </w:r>
      <w:r>
        <w:t xml:space="preserve"> učenika u projekt „Zajedno na obrok 2“, temeljem projektnog prijedloga „Osiguravanje školske prehrane za djecu u riziku od siromaštva (školska godina 2018.-2019.)“. Troškovi prehrane učenika financiraju se iz sredstava Fonda europske pomoći za najpotrebitije (FEAD). </w:t>
      </w:r>
    </w:p>
    <w:sectPr w:rsidR="0004213B" w:rsidRPr="0004213B" w:rsidSect="00C8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13B"/>
    <w:rsid w:val="0004213B"/>
    <w:rsid w:val="00C8080E"/>
    <w:rsid w:val="00F7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Jabukovac_2</dc:creator>
  <cp:keywords/>
  <dc:description/>
  <cp:lastModifiedBy>Jabukovac_2</cp:lastModifiedBy>
  <cp:revision>2</cp:revision>
  <cp:lastPrinted>2019-04-02T11:04:00Z</cp:lastPrinted>
  <dcterms:created xsi:type="dcterms:W3CDTF">2019-04-02T10:54:00Z</dcterms:created>
  <dcterms:modified xsi:type="dcterms:W3CDTF">2019-04-02T11:07:00Z</dcterms:modified>
</cp:coreProperties>
</file>